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6BF6" w:rsidRDefault="00E845F6">
      <w:pPr>
        <w:spacing w:after="120"/>
        <w:ind w:left="7371"/>
        <w:jc w:val="center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(с указанием сведений о дате </w:t>
      </w:r>
      <w:proofErr w:type="gramStart"/>
      <w:r>
        <w:rPr>
          <w:sz w:val="20"/>
          <w:szCs w:val="20"/>
        </w:rPr>
        <w:t>размещения(</w:t>
      </w:r>
      <w:proofErr w:type="gramEnd"/>
      <w:r>
        <w:rPr>
          <w:sz w:val="20"/>
          <w:szCs w:val="20"/>
        </w:rPr>
        <w:t xml:space="preserve">с указанием сведений о дате </w:t>
      </w:r>
      <w:proofErr w:type="spellStart"/>
      <w:r>
        <w:rPr>
          <w:sz w:val="20"/>
          <w:szCs w:val="20"/>
        </w:rPr>
        <w:t>размещенияПриложение</w:t>
      </w:r>
      <w:proofErr w:type="spellEnd"/>
      <w:r>
        <w:rPr>
          <w:sz w:val="20"/>
          <w:szCs w:val="20"/>
        </w:rPr>
        <w:t xml:space="preserve"> № 2</w:t>
      </w:r>
      <w:r>
        <w:rPr>
          <w:sz w:val="20"/>
          <w:szCs w:val="20"/>
        </w:rPr>
        <w:br/>
        <w:t>к приказу Росреестра</w:t>
      </w:r>
      <w:r>
        <w:rPr>
          <w:sz w:val="20"/>
          <w:szCs w:val="20"/>
        </w:rPr>
        <w:br/>
        <w:t>от 24 мая 2021 г. № П/0216</w:t>
      </w:r>
    </w:p>
    <w:p w:rsidR="00376BF6" w:rsidRDefault="00E845F6">
      <w:pPr>
        <w:spacing w:after="360"/>
        <w:ind w:left="7371"/>
        <w:jc w:val="center"/>
        <w:rPr>
          <w:sz w:val="18"/>
          <w:szCs w:val="18"/>
        </w:rPr>
      </w:pPr>
      <w:r>
        <w:rPr>
          <w:sz w:val="18"/>
          <w:szCs w:val="18"/>
        </w:rPr>
        <w:t>(в ред. Приказа Росреестра</w:t>
      </w:r>
      <w:r>
        <w:rPr>
          <w:sz w:val="18"/>
          <w:szCs w:val="18"/>
        </w:rPr>
        <w:br/>
        <w:t>от 17.06.2025 № П/0213/25)</w:t>
      </w:r>
    </w:p>
    <w:p w:rsidR="00376BF6" w:rsidRDefault="00E845F6">
      <w:pPr>
        <w:spacing w:after="480"/>
        <w:jc w:val="right"/>
        <w:rPr>
          <w:b/>
        </w:rPr>
      </w:pPr>
      <w:r>
        <w:rPr>
          <w:b/>
        </w:rPr>
        <w:t>Форма</w:t>
      </w:r>
    </w:p>
    <w:p w:rsidR="00376BF6" w:rsidRDefault="00376BF6">
      <w:pPr>
        <w:ind w:left="4820"/>
        <w:jc w:val="center"/>
      </w:pPr>
    </w:p>
    <w:p w:rsidR="00376BF6" w:rsidRDefault="00E845F6">
      <w:pPr>
        <w:pBdr>
          <w:top w:val="single" w:sz="4" w:space="1" w:color="000000"/>
        </w:pBdr>
        <w:spacing w:after="480"/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>(полное наименование бюджетного учреждения, созданного субъектом Российской Федерации</w:t>
      </w:r>
      <w:r>
        <w:rPr>
          <w:sz w:val="20"/>
          <w:szCs w:val="20"/>
        </w:rPr>
        <w:br/>
        <w:t>и наделенного полномочиями, связанными</w:t>
      </w:r>
      <w:r>
        <w:rPr>
          <w:sz w:val="20"/>
          <w:szCs w:val="20"/>
        </w:rPr>
        <w:br/>
        <w:t>с определением кадастровой стоимости)</w:t>
      </w:r>
    </w:p>
    <w:p w:rsidR="00376BF6" w:rsidRDefault="00E845F6">
      <w:pPr>
        <w:spacing w:after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Декларация о характеристиках объекта недвижимости</w:t>
      </w:r>
    </w:p>
    <w:p w:rsidR="00376BF6" w:rsidRDefault="00E845F6">
      <w:pPr>
        <w:spacing w:after="360"/>
        <w:jc w:val="right"/>
      </w:pPr>
      <w:r>
        <w:t>Раздел 1</w:t>
      </w:r>
    </w:p>
    <w:p w:rsidR="00376BF6" w:rsidRDefault="00E845F6">
      <w:pPr>
        <w:spacing w:after="240"/>
        <w:jc w:val="center"/>
      </w:pPr>
      <w:r>
        <w:t>Общие сведения об объекте недвижим</w:t>
      </w:r>
      <w:r>
        <w:t>ости,</w:t>
      </w:r>
      <w:r>
        <w:br/>
        <w:t>заявителе (представителе заявителя)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"/>
        <w:gridCol w:w="282"/>
        <w:gridCol w:w="1418"/>
        <w:gridCol w:w="851"/>
        <w:gridCol w:w="1644"/>
        <w:gridCol w:w="1757"/>
        <w:gridCol w:w="851"/>
        <w:gridCol w:w="1870"/>
        <w:gridCol w:w="572"/>
      </w:tblGrid>
      <w:tr w:rsidR="00376BF6">
        <w:trPr>
          <w:cantSplit/>
          <w:jc w:val="center"/>
        </w:trPr>
        <w:tc>
          <w:tcPr>
            <w:tcW w:w="736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4195" w:type="dxa"/>
            <w:gridSpan w:val="4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5048" w:type="dxa"/>
            <w:gridSpan w:val="4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(описание) характеристики</w:t>
            </w:r>
          </w:p>
        </w:tc>
      </w:tr>
      <w:tr w:rsidR="00376BF6">
        <w:trPr>
          <w:cantSplit/>
          <w:jc w:val="center"/>
        </w:trPr>
        <w:tc>
          <w:tcPr>
            <w:tcW w:w="736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243" w:type="dxa"/>
            <w:gridSpan w:val="8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характеристики объекта недвижимости</w:t>
            </w:r>
          </w:p>
        </w:tc>
      </w:tr>
      <w:tr w:rsidR="00376BF6">
        <w:trPr>
          <w:cantSplit/>
          <w:jc w:val="center"/>
        </w:trPr>
        <w:tc>
          <w:tcPr>
            <w:tcW w:w="736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4195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объекта недвижимости (земельный участок, здание, помещение, сооружение, объект незавершенного строительства, </w:t>
            </w:r>
            <w:proofErr w:type="spellStart"/>
            <w:r>
              <w:rPr>
                <w:sz w:val="22"/>
                <w:szCs w:val="22"/>
              </w:rPr>
              <w:t>машино</w:t>
            </w:r>
            <w:proofErr w:type="spellEnd"/>
            <w:r>
              <w:rPr>
                <w:sz w:val="22"/>
                <w:szCs w:val="22"/>
              </w:rPr>
              <w:t>-место)</w:t>
            </w:r>
          </w:p>
        </w:tc>
        <w:tc>
          <w:tcPr>
            <w:tcW w:w="5048" w:type="dxa"/>
            <w:gridSpan w:val="4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6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4195" w:type="dxa"/>
            <w:gridSpan w:val="4"/>
          </w:tcPr>
          <w:p w:rsidR="00376BF6" w:rsidRDefault="00E845F6">
            <w:pPr>
              <w:spacing w:before="60" w:after="60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Кадастровый номер</w:t>
            </w:r>
          </w:p>
        </w:tc>
        <w:tc>
          <w:tcPr>
            <w:tcW w:w="5048" w:type="dxa"/>
            <w:gridSpan w:val="4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6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43" w:type="dxa"/>
            <w:gridSpan w:val="8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заявителе</w:t>
            </w:r>
          </w:p>
        </w:tc>
      </w:tr>
      <w:tr w:rsidR="00376BF6">
        <w:trPr>
          <w:cantSplit/>
          <w:jc w:val="center"/>
        </w:trPr>
        <w:tc>
          <w:tcPr>
            <w:tcW w:w="736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4195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Фамилия, имя, отчество (последнее –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при наличии) физического лица; организационно-правовая форма юридического лица и его полное наименование, соответствующие информации, содержащейся в Едином государственном реестре юридических лиц</w:t>
            </w:r>
          </w:p>
        </w:tc>
        <w:tc>
          <w:tcPr>
            <w:tcW w:w="5048" w:type="dxa"/>
            <w:gridSpan w:val="4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6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4195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Почтовый адрес (почтовый индекс, наименование субъекта Российской Федерации, район, город, населенный пункт, улица, номер дома (здания, владения), корпус (строение, литера), номер квартиры (помещения) и (или) </w:t>
            </w:r>
            <w:r>
              <w:rPr>
                <w:sz w:val="22"/>
                <w:szCs w:val="22"/>
              </w:rPr>
              <w:br/>
              <w:t>адрес электронной почты (при наличии), по кото</w:t>
            </w:r>
            <w:r>
              <w:rPr>
                <w:sz w:val="22"/>
                <w:szCs w:val="22"/>
              </w:rPr>
              <w:t xml:space="preserve">рым должны быть направлены уведомление о причинах, по которым декларация не подлежит рассмотрению, </w:t>
            </w:r>
            <w:r>
              <w:rPr>
                <w:sz w:val="22"/>
                <w:szCs w:val="22"/>
              </w:rPr>
              <w:br/>
              <w:t>и (или) уведомление о продлении срока рассмотрения декларации, и (или) уведомление с указанием учтенной</w:t>
            </w:r>
            <w:r>
              <w:rPr>
                <w:sz w:val="22"/>
                <w:szCs w:val="22"/>
              </w:rPr>
              <w:br/>
              <w:t>и (или) неучтенной информации, содержащейся в деклар</w:t>
            </w:r>
            <w:r>
              <w:rPr>
                <w:sz w:val="22"/>
                <w:szCs w:val="22"/>
              </w:rPr>
              <w:t>ации</w:t>
            </w:r>
          </w:p>
        </w:tc>
        <w:tc>
          <w:tcPr>
            <w:tcW w:w="5048" w:type="dxa"/>
            <w:gridSpan w:val="4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6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4195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 для связи (по желанию)</w:t>
            </w:r>
          </w:p>
        </w:tc>
        <w:tc>
          <w:tcPr>
            <w:tcW w:w="5048" w:type="dxa"/>
            <w:gridSpan w:val="4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6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243" w:type="dxa"/>
            <w:gridSpan w:val="8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представителе заявителя</w:t>
            </w:r>
          </w:p>
        </w:tc>
      </w:tr>
      <w:tr w:rsidR="00376BF6">
        <w:trPr>
          <w:cantSplit/>
          <w:jc w:val="center"/>
        </w:trPr>
        <w:tc>
          <w:tcPr>
            <w:tcW w:w="736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4195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имя, отчество физического лица (последнее –</w:t>
            </w:r>
            <w:r>
              <w:rPr>
                <w:sz w:val="22"/>
                <w:szCs w:val="22"/>
              </w:rPr>
              <w:t xml:space="preserve"> при наличии); организационно-правовая форма юридического лица и его полное наименование, соответствующие информации, содержащейся в Едином государственном реестре юридических лиц</w:t>
            </w:r>
          </w:p>
        </w:tc>
        <w:tc>
          <w:tcPr>
            <w:tcW w:w="5048" w:type="dxa"/>
            <w:gridSpan w:val="4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6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4195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и реквизиты документа, удостоверяющего полномочия</w:t>
            </w:r>
          </w:p>
        </w:tc>
        <w:tc>
          <w:tcPr>
            <w:tcW w:w="5048" w:type="dxa"/>
            <w:gridSpan w:val="4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6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4195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адрес (почтовый индекс, наименование субъекта Российской Федерации, район, город, населенный пункт, улица, номер дома (здания, владения), корпус (строение, литера), номер квартир</w:t>
            </w:r>
            <w:r>
              <w:rPr>
                <w:sz w:val="22"/>
                <w:szCs w:val="22"/>
              </w:rPr>
              <w:t xml:space="preserve">ы (помещения) и (или) </w:t>
            </w:r>
            <w:r>
              <w:rPr>
                <w:sz w:val="22"/>
                <w:szCs w:val="22"/>
              </w:rPr>
              <w:br/>
              <w:t xml:space="preserve">адрес электронной почты (при наличии), по которым должны быть направлены уведомление о причинах, по которым декларация не подлежит рассмотрению, </w:t>
            </w:r>
            <w:r>
              <w:rPr>
                <w:sz w:val="22"/>
                <w:szCs w:val="22"/>
              </w:rPr>
              <w:br/>
              <w:t>и (или) уведомление о продлении срока рассмотрения декларации, и (или) уведомление с ук</w:t>
            </w:r>
            <w:r>
              <w:rPr>
                <w:sz w:val="22"/>
                <w:szCs w:val="22"/>
              </w:rPr>
              <w:t>азанием учтенной</w:t>
            </w:r>
            <w:r>
              <w:rPr>
                <w:sz w:val="22"/>
                <w:szCs w:val="22"/>
              </w:rPr>
              <w:br/>
              <w:t>и (или) неучтенной информации, содержащейся в декларации</w:t>
            </w:r>
          </w:p>
        </w:tc>
        <w:tc>
          <w:tcPr>
            <w:tcW w:w="5048" w:type="dxa"/>
            <w:gridSpan w:val="4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6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4195" w:type="dxa"/>
            <w:gridSpan w:val="4"/>
          </w:tcPr>
          <w:p w:rsidR="00376BF6" w:rsidRDefault="00E845F6">
            <w:pPr>
              <w:spacing w:before="60" w:after="60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 для связи (по желанию)</w:t>
            </w:r>
          </w:p>
        </w:tc>
        <w:tc>
          <w:tcPr>
            <w:tcW w:w="5048" w:type="dxa"/>
            <w:gridSpan w:val="4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6" w:type="dxa"/>
            <w:vMerge w:val="restart"/>
          </w:tcPr>
          <w:p w:rsidR="00376BF6" w:rsidRDefault="00E845F6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245" w:type="dxa"/>
            <w:gridSpan w:val="8"/>
            <w:tcBorders>
              <w:bottom w:val="none" w:sz="4" w:space="0" w:color="000000"/>
            </w:tcBorders>
          </w:tcPr>
          <w:p w:rsidR="00376BF6" w:rsidRDefault="00E845F6">
            <w:pPr>
              <w:spacing w:before="60" w:after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Достоверность и полноту сведений, указанных в настоящей декларации, подтверждаю</w:t>
            </w:r>
          </w:p>
        </w:tc>
      </w:tr>
      <w:tr w:rsidR="00376B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4"/>
          <w:jc w:val="center"/>
        </w:trPr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1" w:type="dxa"/>
            <w:gridSpan w:val="2"/>
            <w:tcBorders>
              <w:bottom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</w:tr>
      <w:tr w:rsidR="00376B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single" w:sz="4" w:space="0" w:color="auto"/>
            </w:tcBorders>
          </w:tcPr>
          <w:p w:rsidR="00376BF6" w:rsidRDefault="00376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76BF6" w:rsidRDefault="00E84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851" w:type="dxa"/>
          </w:tcPr>
          <w:p w:rsidR="00376BF6" w:rsidRDefault="00376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auto"/>
            </w:tcBorders>
          </w:tcPr>
          <w:p w:rsidR="00376BF6" w:rsidRDefault="00E84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 имя отчество</w:t>
            </w:r>
            <w:r>
              <w:rPr>
                <w:sz w:val="20"/>
                <w:szCs w:val="20"/>
              </w:rPr>
              <w:br/>
              <w:t>(последнее – при наличии)</w:t>
            </w:r>
          </w:p>
        </w:tc>
        <w:tc>
          <w:tcPr>
            <w:tcW w:w="851" w:type="dxa"/>
          </w:tcPr>
          <w:p w:rsidR="00376BF6" w:rsidRDefault="00376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376BF6" w:rsidRDefault="00E84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(дата)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20"/>
                <w:szCs w:val="20"/>
              </w:rPr>
            </w:pPr>
          </w:p>
        </w:tc>
      </w:tr>
      <w:tr w:rsidR="00376B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20"/>
                <w:szCs w:val="20"/>
              </w:rPr>
            </w:pPr>
          </w:p>
        </w:tc>
      </w:tr>
    </w:tbl>
    <w:p w:rsidR="00376BF6" w:rsidRDefault="00376BF6">
      <w:pPr>
        <w:spacing w:after="1320"/>
        <w:rPr>
          <w:sz w:val="2"/>
          <w:szCs w:val="2"/>
        </w:rPr>
      </w:pP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283"/>
        <w:gridCol w:w="738"/>
        <w:gridCol w:w="680"/>
        <w:gridCol w:w="851"/>
        <w:gridCol w:w="3401"/>
        <w:gridCol w:w="851"/>
        <w:gridCol w:w="1418"/>
        <w:gridCol w:w="452"/>
        <w:gridCol w:w="572"/>
      </w:tblGrid>
      <w:tr w:rsidR="00376BF6">
        <w:trPr>
          <w:cantSplit/>
          <w:jc w:val="center"/>
        </w:trPr>
        <w:tc>
          <w:tcPr>
            <w:tcW w:w="735" w:type="dxa"/>
            <w:vMerge w:val="restart"/>
          </w:tcPr>
          <w:p w:rsidR="00376BF6" w:rsidRDefault="00E845F6">
            <w:pPr>
              <w:pageBreakBefore/>
              <w:spacing w:before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9246" w:type="dxa"/>
            <w:gridSpan w:val="9"/>
            <w:tcBorders>
              <w:bottom w:val="none" w:sz="4" w:space="0" w:color="000000"/>
            </w:tcBorders>
          </w:tcPr>
          <w:p w:rsidR="00376BF6" w:rsidRDefault="00E845F6">
            <w:pPr>
              <w:spacing w:before="8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на обработку персональных данных</w:t>
            </w:r>
          </w:p>
        </w:tc>
      </w:tr>
      <w:tr w:rsidR="00376BF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  <w:vAlign w:val="bottom"/>
          </w:tcPr>
          <w:p w:rsidR="00376BF6" w:rsidRDefault="00376B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01" w:type="dxa"/>
            <w:gridSpan w:val="5"/>
            <w:tcBorders>
              <w:bottom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</w:tr>
      <w:tr w:rsidR="00376BF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376BF6" w:rsidRDefault="00376BF6">
            <w:pPr>
              <w:rPr>
                <w:sz w:val="20"/>
                <w:szCs w:val="20"/>
              </w:rPr>
            </w:pPr>
          </w:p>
        </w:tc>
        <w:tc>
          <w:tcPr>
            <w:tcW w:w="7201" w:type="dxa"/>
            <w:gridSpan w:val="5"/>
            <w:tcBorders>
              <w:top w:val="single" w:sz="4" w:space="0" w:color="auto"/>
            </w:tcBorders>
          </w:tcPr>
          <w:p w:rsidR="00376BF6" w:rsidRDefault="00E84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бюджетного учреждения, осуществляющего</w:t>
            </w:r>
            <w:r>
              <w:rPr>
                <w:sz w:val="20"/>
                <w:szCs w:val="20"/>
              </w:rPr>
              <w:br/>
              <w:t>обработку персональных данных)</w:t>
            </w: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20"/>
                <w:szCs w:val="20"/>
              </w:rPr>
            </w:pPr>
          </w:p>
        </w:tc>
      </w:tr>
      <w:tr w:rsidR="00376BF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  <w:vAlign w:val="bottom"/>
          </w:tcPr>
          <w:p w:rsidR="00376BF6" w:rsidRDefault="00376B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01" w:type="dxa"/>
            <w:gridSpan w:val="5"/>
            <w:tcBorders>
              <w:bottom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</w:tr>
      <w:tr w:rsidR="00376BF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376BF6" w:rsidRDefault="00376BF6">
            <w:pPr>
              <w:rPr>
                <w:sz w:val="20"/>
                <w:szCs w:val="20"/>
              </w:rPr>
            </w:pPr>
          </w:p>
        </w:tc>
        <w:tc>
          <w:tcPr>
            <w:tcW w:w="7201" w:type="dxa"/>
            <w:gridSpan w:val="5"/>
            <w:tcBorders>
              <w:top w:val="single" w:sz="4" w:space="0" w:color="auto"/>
            </w:tcBorders>
          </w:tcPr>
          <w:p w:rsidR="00376BF6" w:rsidRDefault="00E84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имя, отчество (последнее – при наличии) субъекта</w:t>
            </w:r>
            <w:r>
              <w:rPr>
                <w:sz w:val="20"/>
                <w:szCs w:val="20"/>
              </w:rPr>
              <w:br/>
              <w:t>персональных данных)</w:t>
            </w: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20"/>
                <w:szCs w:val="20"/>
              </w:rPr>
            </w:pPr>
          </w:p>
        </w:tc>
      </w:tr>
      <w:tr w:rsidR="00376BF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  <w:vAlign w:val="bottom"/>
          </w:tcPr>
          <w:p w:rsidR="00376BF6" w:rsidRDefault="00376B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01" w:type="dxa"/>
            <w:gridSpan w:val="5"/>
            <w:tcBorders>
              <w:bottom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</w:tr>
      <w:tr w:rsidR="00376BF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376BF6" w:rsidRDefault="00376BF6">
            <w:pPr>
              <w:rPr>
                <w:sz w:val="20"/>
                <w:szCs w:val="20"/>
              </w:rPr>
            </w:pPr>
          </w:p>
        </w:tc>
        <w:tc>
          <w:tcPr>
            <w:tcW w:w="7201" w:type="dxa"/>
            <w:gridSpan w:val="5"/>
            <w:tcBorders>
              <w:top w:val="single" w:sz="4" w:space="0" w:color="auto"/>
            </w:tcBorders>
          </w:tcPr>
          <w:p w:rsidR="00376BF6" w:rsidRDefault="00E84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(адрес места жительства субъекта персональных данных)</w:t>
            </w: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20"/>
                <w:szCs w:val="20"/>
              </w:rPr>
            </w:pPr>
          </w:p>
        </w:tc>
      </w:tr>
      <w:tr w:rsidR="00376BF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  <w:vAlign w:val="bottom"/>
          </w:tcPr>
          <w:p w:rsidR="00376BF6" w:rsidRDefault="00376B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01" w:type="dxa"/>
            <w:gridSpan w:val="5"/>
            <w:tcBorders>
              <w:bottom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</w:tr>
      <w:tr w:rsidR="00376BF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376BF6" w:rsidRDefault="00376BF6">
            <w:pPr>
              <w:rPr>
                <w:sz w:val="20"/>
                <w:szCs w:val="20"/>
              </w:rPr>
            </w:pPr>
          </w:p>
        </w:tc>
        <w:tc>
          <w:tcPr>
            <w:tcW w:w="7201" w:type="dxa"/>
            <w:gridSpan w:val="5"/>
            <w:tcBorders>
              <w:top w:val="single" w:sz="4" w:space="0" w:color="auto"/>
            </w:tcBorders>
          </w:tcPr>
          <w:p w:rsidR="00376BF6" w:rsidRDefault="00E845F6">
            <w:pPr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(документ, удостоверяющий личность субъекта персональных данных,</w:t>
            </w:r>
            <w:r>
              <w:rPr>
                <w:sz w:val="20"/>
                <w:szCs w:val="20"/>
              </w:rPr>
              <w:br/>
              <w:t>его серия и номер, дата выдачи и выдавший орган)</w:t>
            </w: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20"/>
                <w:szCs w:val="20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  <w:vMerge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9"/>
            <w:tcBorders>
              <w:top w:val="none" w:sz="4" w:space="0" w:color="000000"/>
              <w:bottom w:val="none" w:sz="4" w:space="0" w:color="000000"/>
            </w:tcBorders>
          </w:tcPr>
          <w:p w:rsidR="00376BF6" w:rsidRDefault="00E845F6">
            <w:pPr>
              <w:ind w:left="57" w:right="57" w:firstLine="567"/>
              <w:jc w:val="both"/>
              <w:rPr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Подтверждаю согласие на обработку моих персональных данных, предусмотренную пунктом 3 статьи 3 Федерального закона от</w:t>
            </w:r>
            <w:r>
              <w:rPr>
                <w:sz w:val="22"/>
                <w:szCs w:val="22"/>
              </w:rPr>
              <w:t xml:space="preserve"> 27 июля 2006 г. № 152-ФЗ «О персональных данных» (Собрание законодательства Российской Федерации, 2006, № 31, ст. 3451; 2011, № 31, ст. 47</w:t>
            </w:r>
            <w:r>
              <w:rPr>
                <w:sz w:val="22"/>
                <w:szCs w:val="22"/>
              </w:rPr>
              <w:t>01), в целях рассмотрения декларации о характеристиках объекта недвижимости бюджетным учреждением, созданным субъектом Российской Федерации и наделенным полномочиями, связанными с определением кадастровой стоимости, в соответствии</w:t>
            </w:r>
            <w:r>
              <w:rPr>
                <w:sz w:val="22"/>
                <w:szCs w:val="22"/>
              </w:rPr>
              <w:br/>
              <w:t xml:space="preserve">с Федеральным законом от </w:t>
            </w:r>
            <w:r>
              <w:rPr>
                <w:sz w:val="22"/>
                <w:szCs w:val="22"/>
              </w:rPr>
              <w:t>3 июля 2016 г. № 237-ФЗ «О государственной кадастровой оценке» (Собрание законодательства Российской Федерации, 2016, № 27, ст. 4170; 2020, № 31, ст. 5028).</w:t>
            </w:r>
          </w:p>
          <w:p w:rsidR="00376BF6" w:rsidRDefault="00E845F6">
            <w:pPr>
              <w:spacing w:after="120"/>
              <w:ind w:left="57" w:right="57"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Мне известно, что настоящее согласие действует бессрочно и что согласие на обработку персональных д</w:t>
            </w:r>
            <w:r>
              <w:rPr>
                <w:sz w:val="22"/>
                <w:szCs w:val="22"/>
              </w:rPr>
              <w:t>анных может быть отозвано на основании письменного заявления</w:t>
            </w:r>
            <w:r>
              <w:rPr>
                <w:sz w:val="22"/>
                <w:szCs w:val="22"/>
              </w:rPr>
              <w:br/>
              <w:t>в произвольной форме.</w:t>
            </w:r>
          </w:p>
        </w:tc>
      </w:tr>
      <w:tr w:rsidR="00376BF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tcBorders>
              <w:bottom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</w:tr>
      <w:tr w:rsidR="00376BF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376BF6" w:rsidRDefault="00376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376BF6" w:rsidRDefault="00E84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851" w:type="dxa"/>
          </w:tcPr>
          <w:p w:rsidR="00376BF6" w:rsidRDefault="00376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:rsidR="00376BF6" w:rsidRDefault="00E84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 имя отчество</w:t>
            </w:r>
            <w:r>
              <w:rPr>
                <w:sz w:val="20"/>
                <w:szCs w:val="20"/>
              </w:rPr>
              <w:br/>
              <w:t>(последнее – при наличии)</w:t>
            </w:r>
          </w:p>
        </w:tc>
        <w:tc>
          <w:tcPr>
            <w:tcW w:w="851" w:type="dxa"/>
          </w:tcPr>
          <w:p w:rsidR="00376BF6" w:rsidRDefault="00376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</w:tcBorders>
          </w:tcPr>
          <w:p w:rsidR="00376BF6" w:rsidRDefault="00E84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(дата)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20"/>
                <w:szCs w:val="20"/>
              </w:rPr>
            </w:pPr>
          </w:p>
        </w:tc>
      </w:tr>
      <w:tr w:rsidR="00376BF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6"/>
                <w:szCs w:val="6"/>
              </w:rPr>
            </w:pPr>
          </w:p>
        </w:tc>
      </w:tr>
    </w:tbl>
    <w:p w:rsidR="00376BF6" w:rsidRDefault="00376BF6"/>
    <w:p w:rsidR="00376BF6" w:rsidRDefault="00E845F6">
      <w:pPr>
        <w:spacing w:after="360"/>
        <w:jc w:val="right"/>
      </w:pPr>
      <w:r>
        <w:t>Раздел 2</w:t>
      </w:r>
    </w:p>
    <w:p w:rsidR="00376BF6" w:rsidRDefault="00E845F6">
      <w:pPr>
        <w:spacing w:after="240"/>
        <w:jc w:val="center"/>
      </w:pPr>
      <w:r>
        <w:t>Характеристики объекта недвижимости</w:t>
      </w:r>
      <w:r>
        <w:br/>
      </w:r>
      <w:r>
        <w:t>(для земельного участка)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283"/>
        <w:gridCol w:w="1418"/>
        <w:gridCol w:w="851"/>
        <w:gridCol w:w="1165"/>
        <w:gridCol w:w="2236"/>
        <w:gridCol w:w="851"/>
        <w:gridCol w:w="114"/>
        <w:gridCol w:w="1756"/>
        <w:gridCol w:w="572"/>
      </w:tblGrid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201" w:type="dxa"/>
            <w:gridSpan w:val="3"/>
          </w:tcPr>
          <w:p w:rsidR="00376BF6" w:rsidRDefault="00E845F6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(описание) характеристики</w:t>
            </w:r>
            <w:r>
              <w:rPr>
                <w:sz w:val="22"/>
                <w:szCs w:val="22"/>
              </w:rPr>
              <w:br/>
              <w:t>(если значение (описание)</w:t>
            </w:r>
            <w:r>
              <w:rPr>
                <w:sz w:val="22"/>
                <w:szCs w:val="22"/>
              </w:rPr>
              <w:br/>
              <w:t>не заявляется,</w:t>
            </w:r>
            <w:r>
              <w:rPr>
                <w:sz w:val="22"/>
                <w:szCs w:val="22"/>
              </w:rPr>
              <w:br/>
              <w:t>соответствующие ему пункты</w:t>
            </w:r>
            <w:r>
              <w:rPr>
                <w:sz w:val="22"/>
                <w:szCs w:val="22"/>
              </w:rPr>
              <w:br/>
              <w:t>не заполняются)</w:t>
            </w:r>
          </w:p>
        </w:tc>
        <w:tc>
          <w:tcPr>
            <w:tcW w:w="2327" w:type="dxa"/>
            <w:gridSpan w:val="2"/>
          </w:tcPr>
          <w:p w:rsidR="00376BF6" w:rsidRDefault="00E845F6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Порядковый номер документа (копии документа)/материала, подтверждающего значен</w:t>
            </w:r>
            <w:r>
              <w:rPr>
                <w:sz w:val="22"/>
                <w:szCs w:val="22"/>
              </w:rPr>
              <w:t>ие (описание) характеристики, содержащейся</w:t>
            </w:r>
            <w:r>
              <w:rPr>
                <w:sz w:val="22"/>
                <w:szCs w:val="22"/>
              </w:rPr>
              <w:br/>
              <w:t>в декларации,</w:t>
            </w:r>
            <w:r>
              <w:rPr>
                <w:sz w:val="22"/>
                <w:szCs w:val="22"/>
              </w:rPr>
              <w:br/>
              <w:t>в соответствии</w:t>
            </w:r>
            <w:r>
              <w:rPr>
                <w:sz w:val="22"/>
                <w:szCs w:val="22"/>
              </w:rPr>
              <w:br/>
              <w:t>с разделом 4 декларации</w:t>
            </w: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или описание местоположения (при отсутствии присвоенного адреса) земельного участка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кв. м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(виды) разрешенного использования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Фактическое использование </w:t>
            </w:r>
            <w:r>
              <w:rPr>
                <w:spacing w:val="-2"/>
                <w:sz w:val="22"/>
                <w:szCs w:val="22"/>
              </w:rPr>
              <w:t>земельного участка, соответствующее виду разрешенного использования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Сведения о лесах, водных объектах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и об иных природных объектах, расположенных в пределах земельного участка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Сведения о том, что земельный участок полностью или частично расположен в границах зоны </w:t>
            </w:r>
            <w:r>
              <w:rPr>
                <w:sz w:val="22"/>
                <w:szCs w:val="22"/>
              </w:rPr>
              <w:br/>
              <w:t>с особыми условиями использования территории или территории объекта культурного наследия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Сведения о том, что земельный участок расположен в границах </w:t>
            </w:r>
            <w:r>
              <w:rPr>
                <w:sz w:val="22"/>
                <w:szCs w:val="22"/>
              </w:rPr>
              <w:br/>
              <w:t>особо охраняемой природной территории, охотничьих угодий, лесничеств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том, что земельный участок расположен в границах особой экономической зоны, территории опережающего развития, игорной зоны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об установленных сервитутах, публичных сервитутах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Удаленность земельного участка</w:t>
            </w:r>
            <w:r>
              <w:rPr>
                <w:sz w:val="22"/>
                <w:szCs w:val="22"/>
              </w:rPr>
              <w:br/>
              <w:t>от автомобильных дорог (в метрах)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наличии/отсутствии подъездных путей, обеспечивающих непосредственный доступ</w:t>
            </w:r>
            <w:r>
              <w:rPr>
                <w:sz w:val="22"/>
                <w:szCs w:val="22"/>
              </w:rPr>
              <w:br/>
              <w:t>к земельному участку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Описание инженерных коммуникаций, в том числе их удаленность от земельного участка</w:t>
            </w:r>
            <w:r>
              <w:rPr>
                <w:sz w:val="22"/>
                <w:szCs w:val="22"/>
              </w:rPr>
              <w:br/>
              <w:t>(в метрах). Если инженерные коммуникации отсутствуют, может быть указано расстояние (в метрах) до магистральных инженерных коммуникаций, а также возможность или невозможност</w:t>
            </w:r>
            <w:r>
              <w:rPr>
                <w:sz w:val="22"/>
                <w:szCs w:val="22"/>
              </w:rPr>
              <w:t>ь подключения</w:t>
            </w:r>
            <w:r>
              <w:rPr>
                <w:sz w:val="22"/>
                <w:szCs w:val="22"/>
              </w:rPr>
              <w:br/>
              <w:t>к ним объектов, расположенных на соответствующем земельном участке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Электроснабжение: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13.1.1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Наличие/отсутствие подключения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к электрическим сетям инженерно-технического обеспечения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13.1.2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Возможность/отсутствие возможности подключения</w:t>
            </w:r>
            <w:r>
              <w:rPr>
                <w:sz w:val="22"/>
                <w:szCs w:val="22"/>
              </w:rPr>
              <w:br/>
              <w:t>к электрическим сетям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13.1.3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Мощность электрической сети,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к которой подключен объект недвижимости, либо мощность сети, к которой возможно подключение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Газоснабжение: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13.2.1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Наличие/отсутствие подключения</w:t>
            </w:r>
            <w:r>
              <w:rPr>
                <w:sz w:val="22"/>
                <w:szCs w:val="22"/>
              </w:rPr>
              <w:br/>
              <w:t>к сетям газораспределения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13.2.2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Возможность/отсутствие возможности подключения к сетям газораспределения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13.2.3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Мощность сетей газораспределения, к которым подключен объект недвижимости, либо мощность сети, к которой возможно подключение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Водоснабжение: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13.3.1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Наличие/отсутствие централизованного подключения</w:t>
            </w:r>
            <w:r>
              <w:rPr>
                <w:sz w:val="22"/>
                <w:szCs w:val="22"/>
              </w:rPr>
              <w:br/>
              <w:t>к системе водоснабжения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13.3.2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Возможность/отсутствие возможности подключения к системе водоснабжения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13.4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Теплоснабжение: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13.4.1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Наличие/отсутствие централизованного подключения</w:t>
            </w:r>
            <w:r>
              <w:rPr>
                <w:sz w:val="22"/>
                <w:szCs w:val="22"/>
              </w:rPr>
              <w:br/>
              <w:t>к системе теплоснабжения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13.4.2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Возможность/отсутствие возможности подключения к системе теплоснабжения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Водоотведение: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13.5.1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Наличие/отсутствие централизованного подключения</w:t>
            </w:r>
            <w:r>
              <w:rPr>
                <w:sz w:val="22"/>
                <w:szCs w:val="22"/>
              </w:rPr>
              <w:br/>
              <w:t>к системе водоотведения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13.5.2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Возможность/отсутствие возможности подключения к системе водоотведения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Удаленность земельного участка</w:t>
            </w:r>
            <w:r>
              <w:rPr>
                <w:sz w:val="22"/>
                <w:szCs w:val="22"/>
              </w:rPr>
              <w:br/>
              <w:t>от ближайшего водного объекта</w:t>
            </w:r>
            <w:r>
              <w:rPr>
                <w:sz w:val="22"/>
                <w:szCs w:val="22"/>
              </w:rPr>
              <w:br/>
              <w:t>(в метрах), его тип и наименование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Удаленность земельного участка</w:t>
            </w:r>
            <w:r>
              <w:rPr>
                <w:sz w:val="22"/>
                <w:szCs w:val="22"/>
              </w:rPr>
              <w:br/>
              <w:t>от ближайшей рекреационной зоны</w:t>
            </w:r>
            <w:r>
              <w:rPr>
                <w:sz w:val="22"/>
                <w:szCs w:val="22"/>
              </w:rPr>
              <w:br/>
              <w:t>(в метрах), ее</w:t>
            </w:r>
            <w:r>
              <w:rPr>
                <w:sz w:val="22"/>
                <w:szCs w:val="22"/>
              </w:rPr>
              <w:t xml:space="preserve"> тип и наименование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Удаленность земельного участка</w:t>
            </w:r>
            <w:r>
              <w:rPr>
                <w:sz w:val="22"/>
                <w:szCs w:val="22"/>
              </w:rPr>
              <w:br/>
              <w:t>от железных дорог (в метрах)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Удаленность земельного участка от железнодорожных вокзалов/станций (в метрах)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Удаленность земельного участка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от зоны разработки полезных ископаемых, зон с особыми условиями использования территорий (в метрах)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сельскохозяйственных угодий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 состояния почв земельного участка сельскохозяйственного назначения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недостатков, препятствующих рациональному использованию и охране земель,</w:t>
            </w:r>
            <w:r>
              <w:rPr>
                <w:sz w:val="22"/>
                <w:szCs w:val="22"/>
              </w:rPr>
              <w:br/>
              <w:t xml:space="preserve">в том числе вклинивание, </w:t>
            </w:r>
            <w:proofErr w:type="spellStart"/>
            <w:r>
              <w:rPr>
                <w:sz w:val="22"/>
                <w:szCs w:val="22"/>
              </w:rPr>
              <w:t>вкрапливание</w:t>
            </w:r>
            <w:proofErr w:type="spellEnd"/>
            <w:r>
              <w:rPr>
                <w:sz w:val="22"/>
                <w:szCs w:val="22"/>
              </w:rPr>
              <w:t>, изломанность границ, чересполосица, невозможность размещения объектов недвижимости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  <w:vMerge w:val="restart"/>
          </w:tcPr>
          <w:p w:rsidR="00376BF6" w:rsidRDefault="00E845F6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9246" w:type="dxa"/>
            <w:gridSpan w:val="9"/>
            <w:tcBorders>
              <w:bottom w:val="none" w:sz="4" w:space="0" w:color="000000"/>
            </w:tcBorders>
          </w:tcPr>
          <w:p w:rsidR="00376BF6" w:rsidRDefault="00E845F6">
            <w:pPr>
              <w:spacing w:before="60" w:after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Достоверность и полноту сведений, указанных в настоящей декларации, подтверждаю</w:t>
            </w:r>
          </w:p>
        </w:tc>
      </w:tr>
      <w:tr w:rsidR="00376B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4"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1" w:type="dxa"/>
            <w:gridSpan w:val="2"/>
            <w:tcBorders>
              <w:bottom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tcBorders>
              <w:bottom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</w:tr>
      <w:tr w:rsidR="00376B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376BF6" w:rsidRDefault="00376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76BF6" w:rsidRDefault="00E84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851" w:type="dxa"/>
          </w:tcPr>
          <w:p w:rsidR="00376BF6" w:rsidRDefault="00376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auto"/>
            </w:tcBorders>
          </w:tcPr>
          <w:p w:rsidR="00376BF6" w:rsidRDefault="00E84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 имя отчество</w:t>
            </w:r>
            <w:r>
              <w:rPr>
                <w:sz w:val="20"/>
                <w:szCs w:val="20"/>
              </w:rPr>
              <w:br/>
              <w:t>(последнее – при наличии)</w:t>
            </w:r>
          </w:p>
        </w:tc>
        <w:tc>
          <w:tcPr>
            <w:tcW w:w="851" w:type="dxa"/>
          </w:tcPr>
          <w:p w:rsidR="00376BF6" w:rsidRDefault="00376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</w:tcBorders>
          </w:tcPr>
          <w:p w:rsidR="00376BF6" w:rsidRDefault="00E84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(дата)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20"/>
                <w:szCs w:val="20"/>
              </w:rPr>
            </w:pPr>
          </w:p>
        </w:tc>
      </w:tr>
      <w:tr w:rsidR="00376B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6"/>
                <w:szCs w:val="6"/>
              </w:rPr>
            </w:pPr>
          </w:p>
        </w:tc>
      </w:tr>
    </w:tbl>
    <w:p w:rsidR="00376BF6" w:rsidRDefault="00376BF6">
      <w:pPr>
        <w:spacing w:after="120"/>
      </w:pPr>
    </w:p>
    <w:p w:rsidR="00376BF6" w:rsidRDefault="00E845F6">
      <w:pPr>
        <w:spacing w:after="360"/>
        <w:jc w:val="right"/>
      </w:pPr>
      <w:r>
        <w:t>Раздел 3</w:t>
      </w:r>
    </w:p>
    <w:p w:rsidR="00376BF6" w:rsidRDefault="00E845F6">
      <w:pPr>
        <w:spacing w:after="240"/>
        <w:jc w:val="center"/>
      </w:pPr>
      <w:r>
        <w:t>Характеристики объекта недвижимости</w:t>
      </w:r>
      <w:r>
        <w:br/>
      </w:r>
      <w:r>
        <w:t>(для здания, помещения, сооружения, объекта незавершенного</w:t>
      </w:r>
      <w:r>
        <w:br/>
        <w:t xml:space="preserve">строительства, </w:t>
      </w:r>
      <w:proofErr w:type="spellStart"/>
      <w:r>
        <w:t>машино</w:t>
      </w:r>
      <w:proofErr w:type="spellEnd"/>
      <w:r>
        <w:t>-места)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283"/>
        <w:gridCol w:w="1418"/>
        <w:gridCol w:w="851"/>
        <w:gridCol w:w="1165"/>
        <w:gridCol w:w="2236"/>
        <w:gridCol w:w="851"/>
        <w:gridCol w:w="114"/>
        <w:gridCol w:w="1756"/>
        <w:gridCol w:w="572"/>
      </w:tblGrid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201" w:type="dxa"/>
            <w:gridSpan w:val="3"/>
          </w:tcPr>
          <w:p w:rsidR="00376BF6" w:rsidRDefault="00E845F6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(описание) характеристики</w:t>
            </w:r>
            <w:r>
              <w:rPr>
                <w:sz w:val="22"/>
                <w:szCs w:val="22"/>
              </w:rPr>
              <w:br/>
              <w:t>(если значение (описание)</w:t>
            </w:r>
            <w:r>
              <w:rPr>
                <w:sz w:val="22"/>
                <w:szCs w:val="22"/>
              </w:rPr>
              <w:br/>
              <w:t>не заявляется,</w:t>
            </w:r>
            <w:r>
              <w:rPr>
                <w:sz w:val="22"/>
                <w:szCs w:val="22"/>
              </w:rPr>
              <w:br/>
              <w:t>соответствующие ему пункты</w:t>
            </w:r>
            <w:r>
              <w:rPr>
                <w:sz w:val="22"/>
                <w:szCs w:val="22"/>
              </w:rPr>
              <w:br/>
              <w:t>не заполняются)</w:t>
            </w:r>
          </w:p>
        </w:tc>
        <w:tc>
          <w:tcPr>
            <w:tcW w:w="2327" w:type="dxa"/>
            <w:gridSpan w:val="2"/>
          </w:tcPr>
          <w:p w:rsidR="00376BF6" w:rsidRDefault="00E845F6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Порядковый номе</w:t>
            </w:r>
            <w:r>
              <w:rPr>
                <w:sz w:val="22"/>
                <w:szCs w:val="22"/>
              </w:rPr>
              <w:t>р документа (копии документа)/материала, подтверждающего значение (описание) характеристики, содержащейся</w:t>
            </w:r>
            <w:r>
              <w:rPr>
                <w:sz w:val="22"/>
                <w:szCs w:val="22"/>
              </w:rPr>
              <w:br/>
              <w:t>в декларации,</w:t>
            </w:r>
            <w:r>
              <w:rPr>
                <w:sz w:val="22"/>
                <w:szCs w:val="22"/>
              </w:rPr>
              <w:br/>
              <w:t>в соответствии</w:t>
            </w:r>
            <w:r>
              <w:rPr>
                <w:sz w:val="22"/>
                <w:szCs w:val="22"/>
              </w:rPr>
              <w:br/>
              <w:t>с разделом 4 декларации</w:t>
            </w: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объекта недвижимости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или описание местоположения (при отсутствии присвоенного адреса) объекта недвижимости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кв. м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и значение основной характеристики сооружения (протяженность, глубина, глубина залегания, площадь, объем, высота, площадь застройки объекта недвижимости)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готовности объекта незавершенного строительства</w:t>
            </w:r>
            <w:r>
              <w:rPr>
                <w:sz w:val="22"/>
                <w:szCs w:val="22"/>
              </w:rPr>
              <w:br/>
              <w:t>(в процентах)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и проектируемое значение основной характеристики объекта незавершенного строительства (протяженность, глубина, глубина залегания, площадь, площадь застройки, объем, высота)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Проектируемое назначение здания, сооружения, строительство которых не заве</w:t>
            </w:r>
            <w:r>
              <w:rPr>
                <w:sz w:val="22"/>
                <w:szCs w:val="22"/>
              </w:rPr>
              <w:t>ршено, для объектов незавершенного строительства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этажей для здания, сооружения (при наличии этажности), в том числе: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подземный этаж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технический этаж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мансардный этаж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типы этажей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Номер этажа здания или сооружения, на котором расположено помещение или </w:t>
            </w:r>
            <w:proofErr w:type="spellStart"/>
            <w:r>
              <w:rPr>
                <w:sz w:val="22"/>
                <w:szCs w:val="22"/>
              </w:rPr>
              <w:t>машино</w:t>
            </w:r>
            <w:proofErr w:type="spellEnd"/>
            <w:r>
              <w:rPr>
                <w:sz w:val="22"/>
                <w:szCs w:val="22"/>
              </w:rPr>
              <w:t>-место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 многоквартирного дома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наружных стен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основных несущих конструкций, перекрытий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кровли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 ввода в эксплуатацию объекта недвижимости после завершения строительства либо год завершения строительства, если в соответствии </w:t>
            </w:r>
            <w:r>
              <w:rPr>
                <w:sz w:val="22"/>
                <w:szCs w:val="22"/>
              </w:rPr>
              <w:br/>
              <w:t>с федеральным законом выдача разрешения на ввод объекта в эксплуатацию не предусматривается (для здания и сооружения)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окончания проведения капитального ремонта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окончания проведения реконструкции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жилого помещения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или виды разрешенного использования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включении объекта недвижимости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физического износа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признании объекта недвижимости ветхим или аварийным, наличие признаков аварийности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Описание инженерных коммуникаций, в том числе их удаленность (в метрах) от объекта недвижимости. Если инженерные коммуникации отсутствуют, указывается расст</w:t>
            </w:r>
            <w:r>
              <w:rPr>
                <w:sz w:val="22"/>
                <w:szCs w:val="22"/>
              </w:rPr>
              <w:t>ояние объекта недвижимости до магистральных инженерных коммуникаций</w:t>
            </w:r>
            <w:r>
              <w:rPr>
                <w:sz w:val="22"/>
                <w:szCs w:val="22"/>
              </w:rPr>
              <w:br/>
              <w:t>(в метрах), а также возможность или невозможность подключения к ним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Электроснабжение: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23.1.1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Наличие/отсутствие подключения</w:t>
            </w:r>
            <w:r>
              <w:rPr>
                <w:sz w:val="22"/>
                <w:szCs w:val="22"/>
              </w:rPr>
              <w:br/>
              <w:t>к электрическим сетям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23.1.2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Возможность/отсутствие возможности подключения к сетям инженерно-технического обеспечения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23.1.3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Мощность электрической сети,</w:t>
            </w:r>
            <w:r>
              <w:rPr>
                <w:sz w:val="22"/>
                <w:szCs w:val="22"/>
              </w:rPr>
              <w:br/>
              <w:t>к которой подключен объект недвижимости, либо мощность сети, к которой возможно подключение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23.2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Газоснабжение: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23.2.1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Наличие/отсутствие подключения</w:t>
            </w:r>
            <w:r>
              <w:rPr>
                <w:sz w:val="22"/>
                <w:szCs w:val="22"/>
              </w:rPr>
              <w:br/>
              <w:t>к сетям газораспределения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23.2.2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Возможность/отсутствие возможности подключения к сетям газораспределения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23.2.3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Мощность сетей газораспределения, к которым подключен объект недвижимости, либо мощность сети, к которой возможно подключение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23.3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Водоснабжение: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23.3.1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Наличие/отсутствие централизованного подключения</w:t>
            </w:r>
            <w:r>
              <w:rPr>
                <w:sz w:val="22"/>
                <w:szCs w:val="22"/>
              </w:rPr>
              <w:br/>
              <w:t>к системе водоснабжения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23.3.2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Возможность/отсутствие возможности подключения</w:t>
            </w:r>
            <w:r>
              <w:rPr>
                <w:sz w:val="22"/>
                <w:szCs w:val="22"/>
              </w:rPr>
              <w:br/>
              <w:t>к системе водоснабжения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23.4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Теплоснабжение: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23.4.1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Наличие/отсутствие централизованного подключения</w:t>
            </w:r>
            <w:r>
              <w:rPr>
                <w:sz w:val="22"/>
                <w:szCs w:val="22"/>
              </w:rPr>
              <w:br/>
              <w:t>к системе теплоснабжения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23.4.2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Возможность/отсутствие возможности подключения</w:t>
            </w:r>
            <w:r>
              <w:rPr>
                <w:sz w:val="22"/>
                <w:szCs w:val="22"/>
              </w:rPr>
              <w:br/>
              <w:t>к системе теплоснабжения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23.5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Водоотведение: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23.5.1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Наличие/отсутствие централизованного подключения</w:t>
            </w:r>
            <w:r>
              <w:rPr>
                <w:sz w:val="22"/>
                <w:szCs w:val="22"/>
              </w:rPr>
              <w:br/>
              <w:t>к системе водоотведения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23.5.2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Возможность/отсутствие возможности подключения</w:t>
            </w:r>
            <w:r>
              <w:rPr>
                <w:sz w:val="22"/>
                <w:szCs w:val="22"/>
              </w:rPr>
              <w:br/>
              <w:t>к системе водоотведения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717" w:type="dxa"/>
            <w:gridSpan w:val="4"/>
          </w:tcPr>
          <w:p w:rsidR="00376BF6" w:rsidRDefault="00E845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характеристики объекта недвижимости</w:t>
            </w:r>
          </w:p>
        </w:tc>
        <w:tc>
          <w:tcPr>
            <w:tcW w:w="3201" w:type="dxa"/>
            <w:gridSpan w:val="3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:rsidR="00376BF6" w:rsidRDefault="00376BF6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  <w:vMerge w:val="restart"/>
          </w:tcPr>
          <w:p w:rsidR="00376BF6" w:rsidRDefault="00E845F6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246" w:type="dxa"/>
            <w:gridSpan w:val="9"/>
            <w:tcBorders>
              <w:bottom w:val="none" w:sz="4" w:space="0" w:color="000000"/>
            </w:tcBorders>
          </w:tcPr>
          <w:p w:rsidR="00376BF6" w:rsidRDefault="00E845F6">
            <w:pPr>
              <w:spacing w:before="60" w:after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Достоверность и полноту сведений, указанных в настоящей декларации, подтверждаю</w:t>
            </w:r>
          </w:p>
        </w:tc>
      </w:tr>
      <w:tr w:rsidR="00376B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4"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1" w:type="dxa"/>
            <w:gridSpan w:val="2"/>
            <w:tcBorders>
              <w:bottom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tcBorders>
              <w:bottom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</w:tr>
      <w:tr w:rsidR="00376B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376BF6" w:rsidRDefault="00376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76BF6" w:rsidRDefault="00E84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851" w:type="dxa"/>
          </w:tcPr>
          <w:p w:rsidR="00376BF6" w:rsidRDefault="00376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auto"/>
            </w:tcBorders>
          </w:tcPr>
          <w:p w:rsidR="00376BF6" w:rsidRDefault="00E84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 имя отчество</w:t>
            </w:r>
            <w:r>
              <w:rPr>
                <w:sz w:val="20"/>
                <w:szCs w:val="20"/>
              </w:rPr>
              <w:br/>
              <w:t>(последнее – при наличии)</w:t>
            </w:r>
          </w:p>
        </w:tc>
        <w:tc>
          <w:tcPr>
            <w:tcW w:w="851" w:type="dxa"/>
          </w:tcPr>
          <w:p w:rsidR="00376BF6" w:rsidRDefault="00376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</w:tcBorders>
          </w:tcPr>
          <w:p w:rsidR="00376BF6" w:rsidRDefault="00E84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(дата)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20"/>
                <w:szCs w:val="20"/>
              </w:rPr>
            </w:pPr>
          </w:p>
        </w:tc>
      </w:tr>
      <w:tr w:rsidR="00376B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6"/>
                <w:szCs w:val="6"/>
              </w:rPr>
            </w:pPr>
          </w:p>
        </w:tc>
      </w:tr>
    </w:tbl>
    <w:p w:rsidR="00376BF6" w:rsidRDefault="00376BF6"/>
    <w:p w:rsidR="00376BF6" w:rsidRDefault="00E845F6">
      <w:pPr>
        <w:spacing w:after="360"/>
        <w:jc w:val="right"/>
      </w:pPr>
      <w:r>
        <w:t>Раздел 4</w:t>
      </w:r>
    </w:p>
    <w:p w:rsidR="00376BF6" w:rsidRDefault="00E845F6">
      <w:pPr>
        <w:spacing w:after="240"/>
        <w:jc w:val="center"/>
      </w:pPr>
      <w:r>
        <w:t>Реестр документов (копий документов) и материалов,</w:t>
      </w:r>
      <w:r>
        <w:br/>
        <w:t>прилагаемых к декларации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283"/>
        <w:gridCol w:w="1418"/>
        <w:gridCol w:w="851"/>
        <w:gridCol w:w="3401"/>
        <w:gridCol w:w="851"/>
        <w:gridCol w:w="1870"/>
        <w:gridCol w:w="572"/>
      </w:tblGrid>
      <w:tr w:rsidR="00376BF6">
        <w:trPr>
          <w:cantSplit/>
          <w:jc w:val="center"/>
        </w:trPr>
        <w:tc>
          <w:tcPr>
            <w:tcW w:w="735" w:type="dxa"/>
          </w:tcPr>
          <w:p w:rsidR="00376BF6" w:rsidRDefault="00E845F6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9244" w:type="dxa"/>
            <w:gridSpan w:val="7"/>
          </w:tcPr>
          <w:p w:rsidR="00376BF6" w:rsidRDefault="00E845F6">
            <w:pPr>
              <w:keepNext/>
              <w:spacing w:before="60" w:after="60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и реквизиты (при наличии) документов (копий документов) и материалов, прилагаемых к декларации</w:t>
            </w: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376BF6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9244" w:type="dxa"/>
            <w:gridSpan w:val="7"/>
          </w:tcPr>
          <w:p w:rsidR="00376BF6" w:rsidRDefault="00376B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376BF6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9244" w:type="dxa"/>
            <w:gridSpan w:val="7"/>
          </w:tcPr>
          <w:p w:rsidR="00376BF6" w:rsidRDefault="00376B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</w:tcPr>
          <w:p w:rsidR="00376BF6" w:rsidRDefault="00376BF6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9244" w:type="dxa"/>
            <w:gridSpan w:val="7"/>
          </w:tcPr>
          <w:p w:rsidR="00376BF6" w:rsidRDefault="00376BF6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376BF6">
        <w:trPr>
          <w:cantSplit/>
          <w:jc w:val="center"/>
        </w:trPr>
        <w:tc>
          <w:tcPr>
            <w:tcW w:w="735" w:type="dxa"/>
            <w:vMerge w:val="restart"/>
          </w:tcPr>
          <w:p w:rsidR="00376BF6" w:rsidRDefault="00376BF6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7"/>
            <w:tcBorders>
              <w:bottom w:val="none" w:sz="4" w:space="0" w:color="000000"/>
            </w:tcBorders>
          </w:tcPr>
          <w:p w:rsidR="00376BF6" w:rsidRDefault="00E845F6">
            <w:pPr>
              <w:spacing w:before="60" w:after="1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Достоверность и полноту сведений, указанных в настоящей декларации, подтверждаю</w:t>
            </w:r>
          </w:p>
        </w:tc>
      </w:tr>
      <w:tr w:rsidR="00376B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4"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</w:tr>
      <w:tr w:rsidR="00376B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376BF6" w:rsidRDefault="00376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76BF6" w:rsidRDefault="00E84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851" w:type="dxa"/>
          </w:tcPr>
          <w:p w:rsidR="00376BF6" w:rsidRDefault="00376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:rsidR="00376BF6" w:rsidRDefault="00E84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 имя отчество</w:t>
            </w:r>
            <w:r>
              <w:rPr>
                <w:sz w:val="20"/>
                <w:szCs w:val="20"/>
              </w:rPr>
              <w:br/>
              <w:t>(последнее – при наличии)</w:t>
            </w:r>
          </w:p>
        </w:tc>
        <w:tc>
          <w:tcPr>
            <w:tcW w:w="851" w:type="dxa"/>
          </w:tcPr>
          <w:p w:rsidR="00376BF6" w:rsidRDefault="00376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376BF6" w:rsidRDefault="00E84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(дата)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20"/>
                <w:szCs w:val="20"/>
              </w:rPr>
            </w:pPr>
          </w:p>
        </w:tc>
      </w:tr>
      <w:tr w:rsidR="00376B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BF6" w:rsidRDefault="00376BF6">
            <w:pPr>
              <w:jc w:val="center"/>
              <w:rPr>
                <w:sz w:val="6"/>
                <w:szCs w:val="6"/>
              </w:rPr>
            </w:pPr>
          </w:p>
        </w:tc>
      </w:tr>
    </w:tbl>
    <w:p w:rsidR="00376BF6" w:rsidRDefault="00376BF6"/>
    <w:sectPr w:rsidR="00376BF6">
      <w:headerReference w:type="default" r:id="rId6"/>
      <w:footerReference w:type="default" r:id="rId7"/>
      <w:headerReference w:type="first" r:id="rId8"/>
      <w:type w:val="continuous"/>
      <w:pgSz w:w="11906" w:h="16838"/>
      <w:pgMar w:top="851" w:right="851" w:bottom="1134" w:left="1134" w:header="397" w:footer="397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845F6" w:rsidRDefault="00E845F6">
      <w:r>
        <w:separator/>
      </w:r>
    </w:p>
  </w:endnote>
  <w:endnote w:type="continuationSeparator" w:id="0">
    <w:p w:rsidR="00E845F6" w:rsidRDefault="00E84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76BF6" w:rsidRDefault="00376BF6">
    <w:pPr>
      <w:pStyle w:val="af2"/>
      <w:ind w:left="7938"/>
      <w:jc w:val="center"/>
    </w:pPr>
  </w:p>
  <w:p w:rsidR="00376BF6" w:rsidRDefault="00E845F6">
    <w:pPr>
      <w:pStyle w:val="af2"/>
      <w:pBdr>
        <w:top w:val="single" w:sz="4" w:space="1" w:color="000000"/>
      </w:pBdr>
      <w:ind w:left="7938"/>
      <w:jc w:val="center"/>
      <w:rPr>
        <w:sz w:val="20"/>
        <w:szCs w:val="20"/>
      </w:rPr>
    </w:pPr>
    <w:r>
      <w:rPr>
        <w:sz w:val="20"/>
        <w:szCs w:val="20"/>
      </w:rPr>
      <w:t>(подпись)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845F6" w:rsidRDefault="00E845F6">
      <w:r>
        <w:separator/>
      </w:r>
    </w:p>
  </w:footnote>
  <w:footnote w:type="continuationSeparator" w:id="0">
    <w:p w:rsidR="00E845F6" w:rsidRDefault="00E84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76BF6" w:rsidRDefault="00E845F6">
    <w:pPr>
      <w:pStyle w:val="af0"/>
      <w:tabs>
        <w:tab w:val="clear" w:pos="4677"/>
        <w:tab w:val="clear" w:pos="9355"/>
      </w:tabs>
      <w:jc w:val="right"/>
      <w:rPr>
        <w:sz w:val="14"/>
        <w:szCs w:val="14"/>
      </w:rPr>
    </w:pPr>
    <w:proofErr w:type="spellStart"/>
    <w:r>
      <w:rPr>
        <w:sz w:val="14"/>
        <w:szCs w:val="14"/>
        <w:lang w:val="en-US"/>
      </w:rPr>
      <w:t>Подготовлено</w:t>
    </w:r>
    <w:proofErr w:type="spellEnd"/>
    <w:r>
      <w:rPr>
        <w:sz w:val="14"/>
        <w:szCs w:val="14"/>
        <w:lang w:val="en-US"/>
      </w:rPr>
      <w:t xml:space="preserve"> с </w:t>
    </w:r>
    <w:proofErr w:type="spellStart"/>
    <w:r>
      <w:rPr>
        <w:sz w:val="14"/>
        <w:szCs w:val="14"/>
        <w:lang w:val="en-US"/>
      </w:rPr>
      <w:t>использованием</w:t>
    </w:r>
    <w:proofErr w:type="spellEnd"/>
    <w:r>
      <w:rPr>
        <w:sz w:val="14"/>
        <w:szCs w:val="14"/>
        <w:lang w:val="en-US"/>
      </w:rPr>
      <w:t xml:space="preserve"> </w:t>
    </w:r>
    <w:proofErr w:type="spellStart"/>
    <w:r>
      <w:rPr>
        <w:sz w:val="14"/>
        <w:szCs w:val="14"/>
        <w:lang w:val="en-US"/>
      </w:rPr>
      <w:t>системы</w:t>
    </w:r>
    <w:proofErr w:type="spellEnd"/>
    <w:r>
      <w:rPr>
        <w:sz w:val="14"/>
        <w:szCs w:val="14"/>
        <w:lang w:val="en-US"/>
      </w:rPr>
      <w:t xml:space="preserve"> </w:t>
    </w:r>
    <w:proofErr w:type="spellStart"/>
    <w:r>
      <w:rPr>
        <w:b/>
        <w:sz w:val="14"/>
        <w:szCs w:val="14"/>
        <w:lang w:val="en-US"/>
      </w:rPr>
      <w:t>КонсультантПлюс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76BF6" w:rsidRDefault="00E845F6">
    <w:pPr>
      <w:pStyle w:val="af0"/>
      <w:tabs>
        <w:tab w:val="clear" w:pos="4677"/>
        <w:tab w:val="clear" w:pos="9355"/>
      </w:tabs>
      <w:jc w:val="right"/>
      <w:rPr>
        <w:sz w:val="14"/>
        <w:szCs w:val="14"/>
      </w:rPr>
    </w:pPr>
    <w:proofErr w:type="spellStart"/>
    <w:r>
      <w:rPr>
        <w:sz w:val="14"/>
        <w:szCs w:val="14"/>
        <w:lang w:val="en-US"/>
      </w:rPr>
      <w:t>Подготовлено</w:t>
    </w:r>
    <w:proofErr w:type="spellEnd"/>
    <w:r>
      <w:rPr>
        <w:sz w:val="14"/>
        <w:szCs w:val="14"/>
        <w:lang w:val="en-US"/>
      </w:rPr>
      <w:t xml:space="preserve"> с </w:t>
    </w:r>
    <w:proofErr w:type="spellStart"/>
    <w:r>
      <w:rPr>
        <w:sz w:val="14"/>
        <w:szCs w:val="14"/>
        <w:lang w:val="en-US"/>
      </w:rPr>
      <w:t>использованием</w:t>
    </w:r>
    <w:proofErr w:type="spellEnd"/>
    <w:r>
      <w:rPr>
        <w:sz w:val="14"/>
        <w:szCs w:val="14"/>
        <w:lang w:val="en-US"/>
      </w:rPr>
      <w:t xml:space="preserve"> </w:t>
    </w:r>
    <w:proofErr w:type="spellStart"/>
    <w:r>
      <w:rPr>
        <w:sz w:val="14"/>
        <w:szCs w:val="14"/>
        <w:lang w:val="en-US"/>
      </w:rPr>
      <w:t>системы</w:t>
    </w:r>
    <w:proofErr w:type="spellEnd"/>
    <w:r>
      <w:rPr>
        <w:sz w:val="14"/>
        <w:szCs w:val="14"/>
        <w:lang w:val="en-US"/>
      </w:rPr>
      <w:t xml:space="preserve"> </w:t>
    </w:r>
    <w:proofErr w:type="spellStart"/>
    <w:r>
      <w:rPr>
        <w:b/>
        <w:sz w:val="14"/>
        <w:szCs w:val="14"/>
        <w:lang w:val="en-US"/>
      </w:rPr>
      <w:t>КонсультантПлюс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BF6"/>
    <w:rsid w:val="000C02C8"/>
    <w:rsid w:val="00376BF6"/>
    <w:rsid w:val="00E8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80276A-2646-4602-85B8-958E479F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Pr>
      <w:sz w:val="24"/>
      <w:szCs w:val="24"/>
    </w:rPr>
  </w:style>
  <w:style w:type="paragraph" w:styleId="af2">
    <w:name w:val="footer"/>
    <w:basedOn w:val="a"/>
    <w:link w:val="af3"/>
    <w:uiPriority w:val="9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Pr>
      <w:sz w:val="24"/>
      <w:szCs w:val="24"/>
    </w:rPr>
  </w:style>
  <w:style w:type="paragraph" w:styleId="af4">
    <w:name w:val="Balloon Text"/>
    <w:basedOn w:val="a"/>
    <w:link w:val="af5"/>
    <w:uiPriority w:val="99"/>
    <w:semiHidden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Segoe UI" w:hAnsi="Segoe UI" w:cs="Segoe UI"/>
      <w:sz w:val="18"/>
      <w:szCs w:val="18"/>
    </w:rPr>
  </w:style>
  <w:style w:type="paragraph" w:styleId="af6">
    <w:name w:val="footnote text"/>
    <w:basedOn w:val="a"/>
    <w:link w:val="af7"/>
    <w:uiPriority w:val="99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rPr>
      <w:rFonts w:cs="Times New Roman"/>
      <w:vertAlign w:val="superscript"/>
    </w:rPr>
  </w:style>
  <w:style w:type="paragraph" w:styleId="af9">
    <w:name w:val="endnote text"/>
    <w:basedOn w:val="a"/>
    <w:link w:val="afa"/>
    <w:uiPriority w:val="99"/>
    <w:semiHidden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1859</Words>
  <Characters>10598</Characters>
  <Application>Microsoft Office Word</Application>
  <DocSecurity>0</DocSecurity>
  <Lines>88</Lines>
  <Paragraphs>24</Paragraphs>
  <ScaleCrop>false</ScaleCrop>
  <Company>КонсультантПлюс</Company>
  <LinksUpToDate>false</LinksUpToDate>
  <CharactersWithSpaces>12433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Михаил Гапеев</cp:lastModifiedBy>
  <cp:revision>2</cp:revision>
  <dcterms:created xsi:type="dcterms:W3CDTF">2026-08-03T08:35:00Z</dcterms:created>
  <dcterms:modified xsi:type="dcterms:W3CDTF">2026-08-03T08:35:00Z</dcterms:modified>
</cp:coreProperties>
</file>